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48"/>
          <w:szCs w:val="48"/>
          <w:u w:val="single"/>
          <w:rtl w:val="0"/>
        </w:rPr>
        <w:t xml:space="preserve">Задержка речевого и психоречевого развития –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48"/>
          <w:szCs w:val="48"/>
          <w:u w:val="single"/>
          <w:rtl w:val="0"/>
        </w:rPr>
        <w:t xml:space="preserve">что это и как бороться?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Существует 2 противоположности в родительском отношении к ребёнку.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  <w:tab/>
        <w:t xml:space="preserve">Первые – сверхобеспокоенные родители, которые, когда ребёнок в 2 года не говорит развёрнутыми фразами, бьют тревогу. А как же! По словам соседки тёти Маши её малыш уже все стихи Барто наизусть читает!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  <w:tab/>
        <w:t xml:space="preserve">И вторая группа родителей – это те, которые упорно не замечают проблем в развитии ребёнка, и только когда врачи однозначно ставят задержку в развитии, обращаются к специалистам. Иногда бывают настолько запущенные случаяи, что бывает горько говорить родителям, что помощь запоздала, и теперь можно лишь немного адаптировать ребёнка к жизни в обществе.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  <w:tab/>
        <w:t xml:space="preserve">Так что же такое задержка речевого развития и задержка психоречевого развития?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Когда ребенок должен начать говорить?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В 1 год ребенок должен произносить около 10 облегченных слов и знать названия 200 предметов (чашка, кровать, мишка, мама, гулять, купаться и т.п. повседневные предметы и действия). Ребёнок должен понимать обращённую к нему речь и реагировать на неё. На слова «где мишка?» - повернуть голову к мишке, а на просьбу «дай руку» - протянуть руку.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</w:t>
        <w:tab/>
        <w:t xml:space="preserve">В 2 года ребенок должен строить фразы и короткие предложения, использовать прилагательные и местоимения, словарный запас в этом возрасте увеличивается до 50 слов (это по низу нормы), как правило, специалисты хотят услышать от ребёнка хотя бы 100 слов.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  <w:t xml:space="preserve">В 2 с половиной года ребенок должен строить сложные предложения, используя около 200-300 слов, правильно произносить практически все звуки, кроме «л», «р» и шипящих, задавать вопросы «где?», «куда?». Ребёнок должен знать своё имя, различать родных, изображать подражательно голоса основных животных и птиц. В речи появляются прилагательные – большой, высокий, красивый, горячий и т.д.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  <w:tab/>
        <w:t xml:space="preserve">В 3 года ребенок должен говорить предложениями, объединенными по смыслу, употреблять правильно все местоимения, активно использовать в речи прилагательные и наречия (далеко, рано, горячо и т.д.). С точки зрения неспециалиста легко выявить, что у трёхлетки проблемы с речью следующим образом – пусть вашего малыша послушает незнакомый с ним человек. Если он понимает 75% сказанного вашим крохой, а между взрослым и ребёнком складывается простая диалоговая речь – то всё в порядке. Речь ребёнка в 3 года должна изменяться по родам, числам. То есть, если на вопрос «хочешь конфетку?» ребёнок отвечает «хочешь» вместо «хочу» - это уже отклонение в развитии.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Где граница между индивидуальными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 особенностями развития и отставанием?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  <w:tab/>
        <w:t xml:space="preserve">Успокоим сначала сверхпугливых родителей и бабушек. Рамки, которые учитываются нормами развития, достаточно гибкие. Если ваш малыш в год говорит не 10 слов, а 7, то тревогу бить не стоит. Колебания в сторону чуть раньше или чуть позже допустимы в пределах 2-3 месяцев. Причём для мальчиков возможно отставание от девочек  на 4-5 месяцев.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Одновременно стоит предупредить родителей мальчиков, что нельзя запускать ситуацию, и если отклонение от нормы значительно, обязательно бить тревогу. В связи с гендерными особенностями развития, именно среди мальчиков высок процент отклонений в речевом и психоречевом развитии.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</w:t>
        <w:tab/>
        <w:t xml:space="preserve">Что считается речью? До возраста 2,5 лет допустимо, если ребёнок говорит «малышковым языком». Словами считаются не только полноценные «мама» и «папа», но и «би-би» вместо «машина», «кар-кар» вместо «ворона», и «куп-куп» вместо «идём купаться». Ребёнок может придумывать собственные обозначения предметам. Если ребёнок упорно называет макароны «камани» - это тоже слово. Допустимо, чтобы одно и то же сочетание звуков использовалось для обозначения разным предметов («ки» - киска, носки, кинуть).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  <w:tab/>
        <w:t xml:space="preserve">Но если ребёнок в 2,5 года не пытается говорить фразами из 3-4 слов вроде «мама дё куп-куп» (мама идёт купаться), то надо однозначно бить тревогу. В принципе, внимательные специалисты могут отметить задержку речевого развития на достаточно раннем периоде.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Перечислим признаки значительной задержки речевого развития: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-280" w:firstLine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Если ребенок в 4 месяца эмоционально не реагирует на жесты взрослых и не улыбается, не оживляется, когда к нему обращается мамочка.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-280" w:firstLine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Если ребёнку уже 8-9 месяцев, а так и нет лепета (повторяющихся ба-ба-ба, па-па-та и т.п. сочетаний), а в год это на редкость тихий ребёнок, мало издающий звуки.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-280" w:firstLine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Если ребёнку уже полтора, а простых слов, например «мама» или «дай» он не говорит и не понимает простых слов - своего имени или названий окружающих предметов: не способен выполнить простейшие просьбы типа «иди сюда», «сядь».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-280" w:firstLine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Если у ребёнка есть трудности с сосанием или жеванием. Например, если полуторагодовалый ребёнок не умеет жевать и давится даже кусочком яблока.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-280" w:firstLine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Если в два года ребёнок использует только несколько отдельных слов и не пытается повторять новые слова.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-280" w:firstLine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Если в 2,5 года активный словарный запас менее 20 слов и словоподражаний. Не знает названий окружающих предметов и частей тела: не может по просьбе показать на знакомый предмет или принести что-либо, находящееся вне поля зрения. Если в этом возрасте не умеет составлять фразы из двух слов (например, «дай воды»)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-280" w:firstLine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Если трёхлетний малыш говорит настолько непонятно, что его с трудом понимают даже родные. Он не говорит простых предложений (подлежащее, сказуемое, дополнение),  не понимает простых объяснений или рассказов о событиях в прошлом или будущем.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-280" w:firstLine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Если трёхлетний ребёнок «тарахтит», то есть говорит слишком быстро, глотая окончания слов или, наоборот, крайне медленно, растягивая их, хотя дома примера такой речи нет.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-280" w:firstLine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Если в три года ребёнок говорит в основном фразами из мультиков и книжек, но не строит собственные предложения – это признак серьёзного отклонения в развитии.. Если в три года малыш зеркально повторяет то, что говорят при нём взрослые, пусть даже и к месту – это причина срочного обращения к специалисту, причём психиатру!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-280" w:firstLine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Если у малыша любого возраста постоянно приоткрыт рот или наблюдается повышенное слюноотделение без явных причин (не связанное с ростом зубов)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В чём различие Задержки речевого (ЗРР) и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 Задержки психо-речевого развития (ЗПРР)?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  <w:tab/>
        <w:t xml:space="preserve">Задержка речевого развития – это когда страдает только речь, а умственное и эмоциональное развитие ребёнка в норме. Это тот случай, когда ребёнок всё понимает и выполняет просьбы, но говорит мало или очень плохо.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Задержка психо-речевого развития подразумевает, что у ребёнка наблюдается отставание развития и общеинтеллектуального характера.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  <w:tab/>
        <w:t xml:space="preserve">Если до 4 лет постановка диагноза ЗПРР достаточно редка и случается только при наличии серьёзных заболеваний, то старше 5 лет только у 20% детей с проблемами с речью остаётся диагноз ЗРР.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 Если до 4 лет ребёнок осваивал мир, мало вступая в коммуникативные связи, то с этого возраста основную массу информации он получает именно в общении со взрослыми и сверстниками.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  <w:tab/>
        <w:t xml:space="preserve">Если речь ребёнку малодоступна, начинается торможение психического развития, и к 5 годам из- за задержки речевого развития (ЗРР), к сожалению, формируется задержка ПСИХОречевого развития (ЗПРР). Поэтому если врачи поставили вашему крохе ЗРР, не стоит, как страус, прятать голову в песок и ждать, что «само всё пройдёт». ЗРР отражается на формировании всей психики ребенка.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0" w:firstLine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 Если общение с окружающими затруднено, это препятствует правильному формированию познавательных процессов и влияет на эмоционально-волевую сферу. Ожидание без лечения и занятий с дефектологом 5-летнего возраста часто приводит к выраженному отставанию от сверстников, в таком случае обучение будет возможно только в специализированной школе.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  <w:tab/>
        <w:t xml:space="preserve">Иногда задержка речевого развития бывает связана с задержкой психомоторного развития. Кроха начинает позже, чем другие дети, держать головку, сидеть, ходить. Они неловкие, часто падают, травмируются, налетают на предметы. Характерная примета – это длительное приучение к горшку, когда в 4,5-5 лет у ребёнка продолжают случаться «оказии».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В чем же причина возникновения у ребёнка ЗРР и ЗПРР?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Следует понимать, что ЗРР и ЗПРР – это не самостоятельные заболевания, а следствия неких отклонений в здоровье ребёнка, а именно – нарушений работы мозга, центральной нервной системы, генетических или же психических расстройств.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Изучая анамнез детей с задержкой речевого развития, специалисты установили, что к нарушению нормального становления речи у детей могут приводить различные неблагоприятные воздействия в период внутриутробного развития, преждевременные, длительные или стремительные роды, долгий безводный период, родовые травмы, асфиксия плода в родах, гидроцефалия и увеличенное внутричерепное давление, генетическая предрасположенность, психические заболевания и даже ранний перевод ребенка на искусственное вскармливание.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Тяжело протекающие детские болезни, особенно в первые три года жизни, черепно-мозговые травмы или просто оставленные без внимания частые падения, понижение слуха различной степени — все это может служить причиной отставания в речевом развитии. При воздействии неблагоприятных биологических (или социальных) факторов наиболее существенно повреждаются именно те области головного мозга, которые в данный момент наиболее интенсивно развиваются. Исследования показали, что задержкой речевого развития часто страдают дети, чьи мать или отец имеют какие-либо психические расстройства, часто ссорятся или злоупотребляют алкоголем.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  <w:tab/>
        <w:t xml:space="preserve">Задержка речевого развития свойственна детям с ДЦП, синдромом Дауна, детям с ранним детским аутизмом, синдромом гиперактивности.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Независимо от причины, которая привела к повреждению головного мозга, исход одинаков - разные зоны головного мозга начинают работать неправильно или не достаточно активно. У детей с задержками психо-речевого развития в большей степени «пострадали» зоны которые отвечают за речь и интеллектуальные способности и в результате речевое и психическое развитие задерживается.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  <w:tab/>
        <w:t xml:space="preserve">Отрицательные социальные факторы не оказывают на ребенка патологического влияния непосредственно, но они воздействуют на психическое развитие. Поэтому ЗРР и ЗПРР часто диагностируется у близнецов и двойняшек, у детей, растущих в двуязычных семьях или плохой языковой среде. 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  <w:tab/>
        <w:t xml:space="preserve">Существенную роль играет, конечно, наследственный фактор. Хотелось бы остановиться отдельно на этом момента. Часто приходят мамочки с пятилетним ребёнком, который практически не говорит. Спрашиваю, чего вы ждали год назад, полтора года назад? Ведь чем раньше начать коррекцию и лечение, тем выше результат! Мамы пожимают плечами и рассказывают, что, мол, свекровь говорит, что папа ребёнка заговорил только в 4 года и сразу фразами, и дядя поздно заговорил. И ничего, оба в люди выбились.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Дорогие мамочки! Если по рассказам родни вы, ваш муж или дядя-тётя и иной близкий родственник заговорил поздно, то это сигнализирует, что у вашего ребёнка уже есть генетическая предрасположенность к ЗРР. От поколения к поколению ЗРР носит всё более тяжёлые формы. Необходимо понимать, что активное овладение лексическими и грамматическими закономерностями начинается у ребенка в 2-3 года и к 7 годам заканчивается. Если у ребёнок ВООБЩЕ нет речи, даже словоподжражания в 6 лет, вероятность, что он заговорит, равна 0,2%. Если же ребёнку исполнилось 8 лет, то ему придётся осваивать альтернативные методы коммуникации – жестовую, карточную, письменную, но активной речи в общем понимании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 него уже не будет.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С какого возраста начинается работа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по преодолению задержек в развитии?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  <w:tab/>
        <w:t xml:space="preserve">Чем раньше, тем лучше.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  <w:tab/>
        <w:t xml:space="preserve">Невропатологи могут назначить лечение уже с 1 года, если рано установлена неврологическая патология, которая приводит или может привести к задержке речевого развития.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Дефектологи начинают заниматься с детьми с 2 лет, они помогают развивать у ребенка внимание, память, мышление, моторику. Специалисты по развитию речи, педагоги-корректологи также начинают работы с детьми с 2-2,5 лет.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  <w:tab/>
        <w:t xml:space="preserve"> Логопеды - помогают «поставить» звуки, учат правильно строить предложения и составлять грамотный рассказ. Большинство логопедов работают с детьми с 4-5 лет.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Какие существуют методы лечения ЗРР и ЗПРР?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  <w:tab/>
        <w:t xml:space="preserve">Лекарственная терапия - среди препаратов которые применяются для лечения ЗПРР есть и те которые являются «активным питанием» и «строительным материалом» для нейронов головного мозга (кортексин, актовегин, нейромультивит, лецитин и т.д.), так и препараты «подхлестывающие» деятельность речевых зон (когитум). Все назнаначения делаются ТОЛЬКО врачом-неврологом или психиатром. Заниматься самолечением опасно, ведь препарат, который помог ребёнку вашей подруги, может быть противопоказан вашему ребёнку.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  <w:tab/>
        <w:t xml:space="preserve">Электрорефлексотерапия и магнитотерапия  позволяют выборочно восстанавливать работу различных центров головного мозга, отвечающих за дикцию, словарный запас, речевую активность и интеллектуальные способности. Высокая эффективность электрорефлексотерапии связана с дополнительным лечебным воздействием на гидроцефалию. Однако этот действенный метод запрещён для применения детям с судорожным синдромом, эпилепсией и психическими расстройствами. Противопоказаний для магнитотерапии нет.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  <w:tab/>
        <w:t xml:space="preserve">Альтернативные методы лечения – иппотерапия (лечения лошадьми), дельфинотерапия и т.п. методы должны также подбираться индивидуально.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Однако только лекарственная помощь таким детям приносит мало результата, если не подкреплена педагогическим воздействием. Основной  задачей работы учителя – дефектолога является  повышение уровня психического  развития детей :  интеллектуального,  эмоционального и социального.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Педагог  обеспечивает коррекцию (исправление  и ослабление) негативных тенденций развития;  предупреждает появление вторичных  отклонений  в развитии и трудностей в обучении  на начальном этапе.  В работе учитель – дефектолог использует наглядные, практические, технические средства реабилитации и проводит коррекционные занятия  в игровой форме по индивидуальному плану. Нет общей методики, которая помогает абсолютно всем, необходим индивидуальный подход.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Очень важно, чтобы родители, заметив у малыша признаки задержки речевого развития, не просто уповали на помощь специалистов, но и сами активно занимались с ребенком. Дефектолог помогает выбрать направление той работы, которую ежедневно и ежечасно придётся проводить родным ребёнка.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Немного о методах коррекционной работы.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В работе с такими детьми используют арттерапию, музтерапию, методы предметно-сенсорной терапии, специальные методы разработки крупной и мелкой (тонкой) моторики, методы расширения понятийного аппарата ребёнка. Например, активно используются пальчиковые игры. 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  <w:t xml:space="preserve">В коре головного мозга отделы, отвечающие за развитие артикуляционной и тонкой ручной моторики расположены близко друг к другу и тесно взаимосвязаны. Однако рука в процессе онтогенеза развивается раньше, и ее развитие как бы «тянет» за собой развитие речи. Следовательно, развивая тонкую ручную моторику у ребенка, мы стимулируем развитие его речи. Поэтому, если у ребенка ведущая рука — правая, у него больше развито левое полушарие — среди же левшей гораздо больше детей с ЗРР, т.к. у них наиболее развито правое, а не левое полушарие, в котором находятся речевые и двигательные центры.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  <w:tab/>
        <w:t xml:space="preserve">Необходимо, чтобы дома родители обеспечили ребёнку возможность разработки мелкой моторики – конструктор, пазлы, игры-вкладыши, мозаика, игрушки-шнуровки, кубики и мячики разного размера, пирамидки и кольцеброс, тренажёры для застёгивания пуговиц и завязывания шнурков. Надо с ребёнком много лепить из пластилина, рисовать пальчиковыми красками, нанизывать бусинки на шнурок, выполнять гравюры и примитивные вышивки.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Большое значение имеет использование различных техник массажа и двигательной стимуляции для развития восприятия и ощущений с самого раннего возраста.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В тех случаях, когда у ребенка имеются отклонения в психофизическом развитии, применение массажа (в системе коррекционно-развивающего обучения) нужно продолжать в дошкольном и младшем школьном возрасте.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Рекомендуется использовать подвижные игры (методика логоритмики), развивающие умение ориентироваться в пространстве, ритмично и ловко двигаться, менять темп движений, а также игры, в которых движения сопровождаются речью.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Немаловажно и музыкальное развитие ребёнка. Эффективны такие игры, как «Угадай, что звучало?», «Узнай по голосу», «Какой инструмент играет?», «Улавливай шепот» и др. Ведь почти у всех детей с ЗРР недостаточно развито внимание (меньший объем запоминания и воспроизведения материала), они не умеют сосредоточиться, часто отвлекаются, не слышат ритм и плохо улавливают интонационную окраску голосов окружающих.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развивать и зрительное внимание посредством работы с разноцветными полосками, палочками, кубиками, геометрическими плоскостными и объёмными фигурами и специальными карточками.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Дети со значительной задержкой речевого развития должны посещать не общее дошкольное заведение, а специализированные психоневрологические или неврологические ясли, затем логопедический детский сад. Если ЗРР или ЗПРР не преодолены до 7 лет, не стоит настаивать на том, чтобы ребёнок посещал обычную школу. Согласитесь на специальное коррекционное заведение, где ребёнку будет обеспечено усиленное внимание специалистов и адаптированная школьная программа.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</w:t>
        <w:tab/>
        <w:t xml:space="preserve">В заключение - если вы заметили, что речевое развитие вашего малыша не соответствует возрастной норме, не медлите - срочно обратитесь к специалистам! Если коррекцию речевых расстройств начинать в раннем возрасте, то велика вероятность, что уже в 6 лет ваш ребёнок не будет ничем отличаться от ровесников.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